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E513" w14:textId="65A6367F" w:rsidR="00FD6E3C" w:rsidRDefault="00FD6E3C">
      <w:pPr>
        <w:rPr>
          <w:rFonts w:ascii="Times New Roman" w:hAnsi="Times New Roman" w:cs="Times New Roman"/>
          <w:sz w:val="28"/>
          <w:szCs w:val="28"/>
        </w:rPr>
      </w:pPr>
      <w:r w:rsidRPr="00FD6E3C">
        <w:rPr>
          <w:rFonts w:ascii="Times New Roman" w:hAnsi="Times New Roman" w:cs="Times New Roman"/>
          <w:sz w:val="28"/>
          <w:szCs w:val="28"/>
        </w:rPr>
        <w:t>Szóbeli középszintű érettségi témakörök fizikából</w:t>
      </w:r>
    </w:p>
    <w:p w14:paraId="762A2054" w14:textId="77777777" w:rsidR="00FD6E3C" w:rsidRDefault="00FD6E3C">
      <w:pPr>
        <w:rPr>
          <w:rFonts w:ascii="Times New Roman" w:hAnsi="Times New Roman" w:cs="Times New Roman"/>
          <w:sz w:val="28"/>
          <w:szCs w:val="28"/>
        </w:rPr>
      </w:pPr>
    </w:p>
    <w:p w14:paraId="7C2C7379" w14:textId="768BBEB9" w:rsidR="00FD6E3C" w:rsidRDefault="00FD6E3C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Egyenes vonalú mozgások</w:t>
      </w:r>
    </w:p>
    <w:p w14:paraId="05FFC973" w14:textId="0A73FD5B" w:rsidR="00FD6E3C" w:rsidRDefault="00FD6E3C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Periodikus mozgások</w:t>
      </w:r>
    </w:p>
    <w:p w14:paraId="77E68A34" w14:textId="304A4588" w:rsidR="00FD6E3C" w:rsidRDefault="00FD6E3C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Dinamika Newton törvények</w:t>
      </w:r>
    </w:p>
    <w:p w14:paraId="1C7FBD57" w14:textId="07A6F6B3" w:rsidR="00FD6E3C" w:rsidRDefault="00FD6E3C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Folyadékok mechanikája</w:t>
      </w:r>
    </w:p>
    <w:p w14:paraId="24D5E8E4" w14:textId="3301FB4C" w:rsidR="00FD6E3C" w:rsidRDefault="00FD6E3C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Munka-energia</w:t>
      </w:r>
    </w:p>
    <w:p w14:paraId="53DD0931" w14:textId="7CE75728" w:rsidR="00FD6E3C" w:rsidRDefault="00FD6E3C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Pontszerű és merev testek egyensúlya</w:t>
      </w:r>
    </w:p>
    <w:p w14:paraId="058DF67C" w14:textId="251A7005" w:rsidR="00FD6E3C" w:rsidRDefault="00FD6E3C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Szilárd testek, folyadékok és gázok hőtágulása</w:t>
      </w:r>
    </w:p>
    <w:p w14:paraId="2938EF79" w14:textId="5D868776" w:rsidR="00FD6E3C" w:rsidRDefault="00FD6E3C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Gázok állapotjellemzői, gáztörvények</w:t>
      </w:r>
    </w:p>
    <w:p w14:paraId="78276800" w14:textId="1FC97749" w:rsidR="00FD6E3C" w:rsidRDefault="00FD6E3C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Halmazállapot-változások</w:t>
      </w:r>
    </w:p>
    <w:p w14:paraId="5A77AD0E" w14:textId="4D5C31B8" w:rsidR="00FD6E3C" w:rsidRDefault="00FD6E3C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Testek elektromos állapota</w:t>
      </w:r>
    </w:p>
    <w:p w14:paraId="53DE3239" w14:textId="62CCEB62" w:rsidR="00FD6E3C" w:rsidRDefault="00EF0C12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Elektromos áram, fogyasztók áramkörben</w:t>
      </w:r>
    </w:p>
    <w:p w14:paraId="404775A4" w14:textId="00ABE0F9" w:rsidR="00EF0C12" w:rsidRDefault="00EF0C12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Egyenes vezetők mágneses tere</w:t>
      </w:r>
    </w:p>
    <w:p w14:paraId="74995410" w14:textId="0AED49D1" w:rsidR="00EF0C12" w:rsidRDefault="00EF0C12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elektromágnese indukció </w:t>
      </w:r>
    </w:p>
    <w:p w14:paraId="3C87290A" w14:textId="2AA18519" w:rsidR="00EF0C12" w:rsidRDefault="00EF0C12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Geometriai optika, optikai eszközök</w:t>
      </w:r>
    </w:p>
    <w:p w14:paraId="5942BA7C" w14:textId="075A13C7" w:rsidR="00EF0C12" w:rsidRDefault="00EF0C12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fény hullámtermészete</w:t>
      </w:r>
    </w:p>
    <w:p w14:paraId="3D70A3D9" w14:textId="4492A623" w:rsidR="00EF0C12" w:rsidRDefault="00EF0C12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elektronhéj fizikája, fényelektromos jelenség</w:t>
      </w:r>
    </w:p>
    <w:p w14:paraId="153F2F8A" w14:textId="61B19C2F" w:rsidR="00EF0C12" w:rsidRDefault="00EF0C12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atommag összetétele, radioaktivitás</w:t>
      </w:r>
    </w:p>
    <w:p w14:paraId="1F3FE2E7" w14:textId="6625FD9B" w:rsidR="00EF0C12" w:rsidRDefault="00EF0C12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Magenergia, maghasadás, reaktor</w:t>
      </w:r>
    </w:p>
    <w:p w14:paraId="586002D5" w14:textId="1E08FDDA" w:rsidR="00EF0C12" w:rsidRDefault="00EF0C12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Gravitáció</w:t>
      </w:r>
    </w:p>
    <w:p w14:paraId="341F441E" w14:textId="3F4D3534" w:rsidR="00EF0C12" w:rsidRPr="00FD6E3C" w:rsidRDefault="00EF0C12" w:rsidP="00FD6E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Csillagászat távcső</w:t>
      </w:r>
      <w:r w:rsidR="00926547">
        <w:rPr>
          <w:rFonts w:ascii="Times New Roman" w:hAnsi="Times New Roman" w:cs="Times New Roman"/>
          <w:sz w:val="28"/>
          <w:szCs w:val="28"/>
        </w:rPr>
        <w:t>vek</w:t>
      </w:r>
    </w:p>
    <w:sectPr w:rsidR="00EF0C12" w:rsidRPr="00FD6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07979"/>
    <w:multiLevelType w:val="hybridMultilevel"/>
    <w:tmpl w:val="C368F8AA"/>
    <w:lvl w:ilvl="0" w:tplc="F91EBC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1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3C"/>
    <w:rsid w:val="005B4DB4"/>
    <w:rsid w:val="008900A3"/>
    <w:rsid w:val="00926547"/>
    <w:rsid w:val="00A071C3"/>
    <w:rsid w:val="00EF0C12"/>
    <w:rsid w:val="00F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92F4"/>
  <w15:chartTrackingRefBased/>
  <w15:docId w15:val="{E94696D0-7F17-49E4-8805-F575822E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D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6E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6E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6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6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6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6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6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6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6E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6E3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6E3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6E3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6E3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6E3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6E3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6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6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6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6E3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D6E3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D6E3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6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6E3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6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2025-10-13T08:22:00Z</dcterms:created>
  <dcterms:modified xsi:type="dcterms:W3CDTF">2025-10-13T08:22:00Z</dcterms:modified>
</cp:coreProperties>
</file>